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1A" w:rsidRPr="00EE367B" w:rsidRDefault="001F1B1A" w:rsidP="001F1B1A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  <w:szCs w:val="24"/>
          <w:lang w:eastAsia="en-GB"/>
        </w:rPr>
      </w:pPr>
      <w:bookmarkStart w:id="0" w:name="_GoBack"/>
      <w:bookmarkEnd w:id="0"/>
      <w:r w:rsidRPr="00EE367B">
        <w:rPr>
          <w:rFonts w:ascii="Arial" w:hAnsi="Arial" w:cs="Arial"/>
          <w:color w:val="000000"/>
          <w:szCs w:val="24"/>
          <w:lang w:eastAsia="en-GB"/>
        </w:rPr>
        <w:t>Employees are responsible for maintaining the security of their computer equipment and software and where employees have access to confidential information they must ensure that it remains secure:</w:t>
      </w:r>
    </w:p>
    <w:p w:rsidR="001F1B1A" w:rsidRPr="00EE367B" w:rsidRDefault="001F1B1A" w:rsidP="001F1B1A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color w:val="000000"/>
          <w:szCs w:val="24"/>
          <w:lang w:eastAsia="en-GB"/>
        </w:rPr>
      </w:pP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You should not use the Company’s computers unless you are competent to do so and should ask for training if you need it.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You must not introduce or operate any programs or data (including computer games) or open suspicious e-mails which have not first been checked by the Company for viruses.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 xml:space="preserve">You should not let anyone else know your password.  If you believe that someone knows your password you must change it immediately. 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The internet facility is provided for Company related activities only. Use of the internet during working hours for personal reason is prohibited.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Downloading of any program or file which is not specifically related to your job is strictly prohibited.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Viewing, retrieving or downloading of pornographic material, or any other material which the Company believes is unsuitable, at any time, is strictly prohibited and constitutes gross misconduct.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 xml:space="preserve">Any e-mail message which is abusive, discriminatory on grounds of race, sex or disability, or defamatory is not permitted and constitutes gross misconduct. 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Personal data should be obtained only for the purpose specified and should be adequate, relevant and not excessive for the purposes required.</w:t>
      </w:r>
    </w:p>
    <w:p w:rsidR="001F1B1A" w:rsidRPr="00805226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>You must</w:t>
      </w:r>
      <w:r w:rsidRPr="00805226">
        <w:rPr>
          <w:rFonts w:ascii="Arial" w:eastAsia="MS Gothic" w:hAnsi="Arial" w:cs="Arial"/>
          <w:szCs w:val="24"/>
        </w:rPr>
        <w:t xml:space="preserve"> try to keep work taken home relatively secure, to return all work related material upon the completion / termination of </w:t>
      </w:r>
      <w:r>
        <w:rPr>
          <w:rFonts w:ascii="Arial" w:eastAsia="MS Gothic" w:hAnsi="Arial" w:cs="Arial"/>
          <w:szCs w:val="24"/>
        </w:rPr>
        <w:t>your</w:t>
      </w:r>
      <w:r w:rsidRPr="00805226">
        <w:rPr>
          <w:rFonts w:ascii="Arial" w:eastAsia="MS Gothic" w:hAnsi="Arial" w:cs="Arial"/>
          <w:szCs w:val="24"/>
        </w:rPr>
        <w:t xml:space="preserve"> contract; </w:t>
      </w:r>
      <w:r>
        <w:rPr>
          <w:rFonts w:ascii="Arial" w:eastAsia="MS Gothic" w:hAnsi="Arial" w:cs="Arial"/>
          <w:szCs w:val="24"/>
        </w:rPr>
        <w:t>the</w:t>
      </w:r>
      <w:r w:rsidRPr="00805226">
        <w:rPr>
          <w:rFonts w:ascii="Arial" w:eastAsia="MS Gothic" w:hAnsi="Arial" w:cs="Arial"/>
          <w:szCs w:val="24"/>
        </w:rPr>
        <w:t xml:space="preserve"> company should be informed if information </w:t>
      </w:r>
      <w:r>
        <w:rPr>
          <w:rFonts w:ascii="Arial" w:eastAsia="MS Gothic" w:hAnsi="Arial" w:cs="Arial"/>
          <w:szCs w:val="24"/>
        </w:rPr>
        <w:t>has</w:t>
      </w:r>
      <w:r w:rsidRPr="00805226">
        <w:rPr>
          <w:rFonts w:ascii="Arial" w:eastAsia="MS Gothic" w:hAnsi="Arial" w:cs="Arial"/>
          <w:szCs w:val="24"/>
        </w:rPr>
        <w:t xml:space="preserve"> got into wrong hands.</w:t>
      </w:r>
    </w:p>
    <w:p w:rsidR="001F1B1A" w:rsidRPr="00B6495D" w:rsidRDefault="001F1B1A" w:rsidP="001F1B1A">
      <w:pPr>
        <w:numPr>
          <w:ilvl w:val="0"/>
          <w:numId w:val="8"/>
        </w:numPr>
        <w:spacing w:after="120"/>
        <w:ind w:left="426" w:hanging="426"/>
        <w:jc w:val="both"/>
        <w:rPr>
          <w:rFonts w:ascii="Arial" w:eastAsia="MS Gothic" w:hAnsi="Arial" w:cs="Arial"/>
          <w:szCs w:val="24"/>
        </w:rPr>
      </w:pPr>
      <w:r w:rsidRPr="00805226">
        <w:rPr>
          <w:rFonts w:ascii="Arial" w:eastAsia="MS Gothic" w:hAnsi="Arial" w:cs="Arial"/>
          <w:szCs w:val="24"/>
        </w:rPr>
        <w:t>Virus protection is up-dated daily when logging on; the system is backed up on a weekly basis and the CD taken off site.</w:t>
      </w:r>
    </w:p>
    <w:p w:rsidR="001F1B1A" w:rsidRPr="00805226" w:rsidRDefault="001F1B1A" w:rsidP="001F1B1A">
      <w:pPr>
        <w:spacing w:after="120"/>
        <w:jc w:val="both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>This Policy is mandatory for all staff.</w:t>
      </w:r>
    </w:p>
    <w:p w:rsidR="001F1B1A" w:rsidRPr="00F2224B" w:rsidRDefault="001F1B1A" w:rsidP="001F1B1A"/>
    <w:p w:rsidR="00B6495D" w:rsidRDefault="00B6495D" w:rsidP="00B649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4394"/>
        <w:gridCol w:w="425"/>
        <w:gridCol w:w="851"/>
        <w:gridCol w:w="283"/>
        <w:gridCol w:w="2552"/>
      </w:tblGrid>
      <w:tr w:rsidR="00B6495D" w:rsidRPr="00633D3A" w:rsidTr="004C4805">
        <w:tc>
          <w:tcPr>
            <w:tcW w:w="1242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633D3A">
              <w:rPr>
                <w:rFonts w:ascii="Arial" w:hAnsi="Arial" w:cs="Arial"/>
              </w:rPr>
              <w:t>Signed</w:t>
            </w:r>
          </w:p>
        </w:tc>
        <w:tc>
          <w:tcPr>
            <w:tcW w:w="284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633D3A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633D3A">
              <w:rPr>
                <w:rFonts w:ascii="Arial" w:hAnsi="Arial" w:cs="Arial"/>
              </w:rPr>
              <w:t>Date</w:t>
            </w:r>
          </w:p>
        </w:tc>
        <w:tc>
          <w:tcPr>
            <w:tcW w:w="283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633D3A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495D" w:rsidRPr="00633D3A" w:rsidRDefault="00B6495D" w:rsidP="004C4805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B6495D" w:rsidRPr="00633D3A" w:rsidTr="004C4805">
        <w:trPr>
          <w:trHeight w:val="770"/>
        </w:trPr>
        <w:tc>
          <w:tcPr>
            <w:tcW w:w="1242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B6495D" w:rsidRPr="00633D3A" w:rsidRDefault="00B6495D" w:rsidP="004C4805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Fletcher</w:t>
            </w:r>
          </w:p>
          <w:p w:rsidR="00B6495D" w:rsidRPr="00633D3A" w:rsidRDefault="00B6495D" w:rsidP="004C4805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  <w:r w:rsidRPr="00633D3A">
              <w:rPr>
                <w:rFonts w:ascii="Arial" w:hAnsi="Arial" w:cs="Arial"/>
              </w:rPr>
              <w:t>(</w:t>
            </w:r>
            <w:r w:rsidRPr="00633D3A">
              <w:rPr>
                <w:rFonts w:ascii="Arial" w:hAnsi="Arial" w:cs="Arial"/>
                <w:i/>
              </w:rPr>
              <w:t>Managing Director</w:t>
            </w:r>
            <w:r w:rsidRPr="00633D3A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6495D" w:rsidRPr="00633D3A" w:rsidRDefault="00B6495D" w:rsidP="004C4805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6495D" w:rsidRPr="00633D3A" w:rsidRDefault="00B6495D" w:rsidP="004C4805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97D8E" w:rsidRPr="00F2224B" w:rsidRDefault="00497D8E" w:rsidP="00F2224B"/>
    <w:sectPr w:rsidR="00497D8E" w:rsidRPr="00F2224B" w:rsidSect="00E14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4" w:right="851" w:bottom="851" w:left="1134" w:header="992" w:footer="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F8" w:rsidRDefault="001B0FF8">
      <w:r>
        <w:separator/>
      </w:r>
    </w:p>
  </w:endnote>
  <w:endnote w:type="continuationSeparator" w:id="0">
    <w:p w:rsidR="001B0FF8" w:rsidRDefault="001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1A" w:rsidRDefault="001F1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2" w:rsidRPr="002F2CE7" w:rsidRDefault="00E14DF2" w:rsidP="00E14DF2">
    <w:pPr>
      <w:pStyle w:val="Footer"/>
      <w:tabs>
        <w:tab w:val="clear" w:pos="8306"/>
        <w:tab w:val="right" w:pos="9923"/>
      </w:tabs>
      <w:rPr>
        <w:rFonts w:ascii="Arial" w:hAnsi="Arial" w:cs="Arial"/>
        <w:sz w:val="16"/>
        <w:szCs w:val="16"/>
      </w:rPr>
    </w:pPr>
    <w:r w:rsidRPr="002F2CE7">
      <w:rPr>
        <w:rFonts w:ascii="Arial" w:hAnsi="Arial" w:cs="Arial"/>
        <w:sz w:val="16"/>
        <w:szCs w:val="16"/>
      </w:rPr>
      <w:t xml:space="preserve">Page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PAGE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587BEC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sz w:val="16"/>
        <w:szCs w:val="16"/>
      </w:rPr>
      <w:t xml:space="preserve"> of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NUMPAGES 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587BEC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bCs/>
        <w:sz w:val="16"/>
        <w:szCs w:val="16"/>
      </w:rPr>
      <w:tab/>
    </w:r>
    <w:r w:rsidRPr="002F2CE7">
      <w:rPr>
        <w:rFonts w:ascii="Arial" w:hAnsi="Arial" w:cs="Arial"/>
        <w:bCs/>
        <w:sz w:val="16"/>
        <w:szCs w:val="16"/>
      </w:rPr>
      <w:tab/>
      <w:t>Issue 1</w:t>
    </w:r>
  </w:p>
  <w:p w:rsidR="00E14DF2" w:rsidRDefault="00E14D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1A" w:rsidRDefault="001F1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F8" w:rsidRDefault="001B0FF8">
      <w:r>
        <w:separator/>
      </w:r>
    </w:p>
  </w:footnote>
  <w:footnote w:type="continuationSeparator" w:id="0">
    <w:p w:rsidR="001B0FF8" w:rsidRDefault="001B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1A" w:rsidRDefault="001F1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A" w:rsidRPr="00E14DF2" w:rsidRDefault="001F1B1A" w:rsidP="002F2CE7">
    <w:pPr>
      <w:pStyle w:val="Header"/>
      <w:jc w:val="righ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IT &amp; Data Security Policy</w:t>
    </w:r>
    <w:r w:rsidRPr="00497D8E">
      <w:rPr>
        <w:rFonts w:ascii="Arial" w:hAnsi="Arial" w:cs="Arial"/>
        <w:noProof/>
        <w:szCs w:val="24"/>
        <w:lang w:eastAsia="en-GB"/>
      </w:rPr>
      <w:t xml:space="preserve"> </w:t>
    </w:r>
    <w:r w:rsidR="00CF4F5D" w:rsidRPr="00497D8E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0" allowOverlap="1" wp14:anchorId="3D4B3B69" wp14:editId="0A32F70D">
          <wp:simplePos x="0" y="0"/>
          <wp:positionH relativeFrom="column">
            <wp:posOffset>50165</wp:posOffset>
          </wp:positionH>
          <wp:positionV relativeFrom="paragraph">
            <wp:posOffset>-250190</wp:posOffset>
          </wp:positionV>
          <wp:extent cx="811530" cy="811530"/>
          <wp:effectExtent l="0" t="0" r="762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5" t="21124" r="20726" b="16145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F5D" w:rsidRPr="00CF4F5D">
      <w:rPr>
        <w:rFonts w:ascii="Arial" w:hAnsi="Arial" w:cs="Arial"/>
        <w:noProof/>
        <w:szCs w:val="24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1A" w:rsidRDefault="001F1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C60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1">
    <w:nsid w:val="1A4612B6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2">
    <w:nsid w:val="24352CEC"/>
    <w:multiLevelType w:val="singleLevel"/>
    <w:tmpl w:val="0C50BEA0"/>
    <w:lvl w:ilvl="0"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3">
    <w:nsid w:val="32117DDA"/>
    <w:multiLevelType w:val="hybridMultilevel"/>
    <w:tmpl w:val="BCE07A96"/>
    <w:lvl w:ilvl="0" w:tplc="65E0C0D6">
      <w:start w:val="1"/>
      <w:numFmt w:val="bullet"/>
      <w:lvlText w:val="•"/>
      <w:lvlJc w:val="left"/>
      <w:pPr>
        <w:ind w:left="529" w:hanging="351"/>
      </w:pPr>
      <w:rPr>
        <w:rFonts w:ascii="Arial" w:eastAsia="Arial" w:hAnsi="Arial" w:cs="Arial" w:hint="default"/>
        <w:w w:val="146"/>
      </w:rPr>
    </w:lvl>
    <w:lvl w:ilvl="1" w:tplc="4DC61DDC">
      <w:start w:val="1"/>
      <w:numFmt w:val="decimal"/>
      <w:lvlText w:val="%2."/>
      <w:lvlJc w:val="left"/>
      <w:pPr>
        <w:ind w:left="1215" w:hanging="653"/>
        <w:jc w:val="right"/>
      </w:pPr>
      <w:rPr>
        <w:rFonts w:ascii="Arial" w:eastAsia="Arial" w:hAnsi="Arial" w:cs="Arial" w:hint="default"/>
        <w:color w:val="4B4950"/>
        <w:spacing w:val="-4"/>
        <w:w w:val="97"/>
        <w:sz w:val="18"/>
        <w:szCs w:val="18"/>
      </w:rPr>
    </w:lvl>
    <w:lvl w:ilvl="2" w:tplc="D1E614F6">
      <w:start w:val="1"/>
      <w:numFmt w:val="lowerLetter"/>
      <w:lvlText w:val="%3)"/>
      <w:lvlJc w:val="left"/>
      <w:pPr>
        <w:ind w:left="1849" w:hanging="644"/>
        <w:jc w:val="left"/>
      </w:pPr>
      <w:rPr>
        <w:rFonts w:ascii="Arial" w:eastAsia="Arial" w:hAnsi="Arial" w:cs="Arial" w:hint="default"/>
        <w:w w:val="100"/>
      </w:rPr>
    </w:lvl>
    <w:lvl w:ilvl="3" w:tplc="95CE9620">
      <w:start w:val="1"/>
      <w:numFmt w:val="decimal"/>
      <w:lvlText w:val="(%4)"/>
      <w:lvlJc w:val="left"/>
      <w:pPr>
        <w:ind w:left="2180" w:hanging="341"/>
        <w:jc w:val="left"/>
      </w:pPr>
      <w:rPr>
        <w:rFonts w:ascii="Times New Roman" w:eastAsia="Times New Roman" w:hAnsi="Times New Roman" w:cs="Times New Roman" w:hint="default"/>
        <w:color w:val="5B5960"/>
        <w:w w:val="103"/>
        <w:sz w:val="19"/>
        <w:szCs w:val="19"/>
      </w:rPr>
    </w:lvl>
    <w:lvl w:ilvl="4" w:tplc="C180C8DA">
      <w:start w:val="1"/>
      <w:numFmt w:val="bullet"/>
      <w:lvlText w:val="•"/>
      <w:lvlJc w:val="left"/>
      <w:pPr>
        <w:ind w:left="3203" w:hanging="341"/>
      </w:pPr>
      <w:rPr>
        <w:rFonts w:hint="default"/>
      </w:rPr>
    </w:lvl>
    <w:lvl w:ilvl="5" w:tplc="0E0C4298">
      <w:start w:val="1"/>
      <w:numFmt w:val="bullet"/>
      <w:lvlText w:val="•"/>
      <w:lvlJc w:val="left"/>
      <w:pPr>
        <w:ind w:left="4226" w:hanging="341"/>
      </w:pPr>
      <w:rPr>
        <w:rFonts w:hint="default"/>
      </w:rPr>
    </w:lvl>
    <w:lvl w:ilvl="6" w:tplc="51A81FC2">
      <w:start w:val="1"/>
      <w:numFmt w:val="bullet"/>
      <w:lvlText w:val="•"/>
      <w:lvlJc w:val="left"/>
      <w:pPr>
        <w:ind w:left="5250" w:hanging="341"/>
      </w:pPr>
      <w:rPr>
        <w:rFonts w:hint="default"/>
      </w:rPr>
    </w:lvl>
    <w:lvl w:ilvl="7" w:tplc="B2EA34E6">
      <w:start w:val="1"/>
      <w:numFmt w:val="bullet"/>
      <w:lvlText w:val="•"/>
      <w:lvlJc w:val="left"/>
      <w:pPr>
        <w:ind w:left="6273" w:hanging="341"/>
      </w:pPr>
      <w:rPr>
        <w:rFonts w:hint="default"/>
      </w:rPr>
    </w:lvl>
    <w:lvl w:ilvl="8" w:tplc="D10E8700">
      <w:start w:val="1"/>
      <w:numFmt w:val="bullet"/>
      <w:lvlText w:val="•"/>
      <w:lvlJc w:val="left"/>
      <w:pPr>
        <w:ind w:left="7297" w:hanging="341"/>
      </w:pPr>
      <w:rPr>
        <w:rFonts w:hint="default"/>
      </w:rPr>
    </w:lvl>
  </w:abstractNum>
  <w:abstractNum w:abstractNumId="4">
    <w:nsid w:val="49E643EF"/>
    <w:multiLevelType w:val="hybridMultilevel"/>
    <w:tmpl w:val="C8EEE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C62DAE"/>
    <w:multiLevelType w:val="hybridMultilevel"/>
    <w:tmpl w:val="62DCF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9535C"/>
    <w:multiLevelType w:val="hybridMultilevel"/>
    <w:tmpl w:val="6D92DDCA"/>
    <w:lvl w:ilvl="0" w:tplc="446E8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C6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C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5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6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0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8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C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C8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8749F"/>
    <w:multiLevelType w:val="singleLevel"/>
    <w:tmpl w:val="EE5E5172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F6"/>
    <w:rsid w:val="000A017A"/>
    <w:rsid w:val="001B0FF8"/>
    <w:rsid w:val="001F1B1A"/>
    <w:rsid w:val="002657CF"/>
    <w:rsid w:val="002F2CE7"/>
    <w:rsid w:val="003B076C"/>
    <w:rsid w:val="00497D8E"/>
    <w:rsid w:val="00531282"/>
    <w:rsid w:val="0054313C"/>
    <w:rsid w:val="00587BEC"/>
    <w:rsid w:val="00604423"/>
    <w:rsid w:val="00791D6A"/>
    <w:rsid w:val="00921171"/>
    <w:rsid w:val="0096379C"/>
    <w:rsid w:val="00A14006"/>
    <w:rsid w:val="00A60395"/>
    <w:rsid w:val="00A60A6B"/>
    <w:rsid w:val="00B6495D"/>
    <w:rsid w:val="00CF4F5D"/>
    <w:rsid w:val="00D477F7"/>
    <w:rsid w:val="00DF00BD"/>
    <w:rsid w:val="00E02E44"/>
    <w:rsid w:val="00E14DF2"/>
    <w:rsid w:val="00E52F09"/>
    <w:rsid w:val="00EB00F6"/>
    <w:rsid w:val="00F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existing suppliers/subcontractors are evaluated by the Company in respect of the quality of their products and/or the effectiveness of their service</vt:lpstr>
    </vt:vector>
  </TitlesOfParts>
  <Company>Dell Computer Corporation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existing suppliers/subcontractors are evaluated by the Company in respect of the quality of their products and/or the effectiveness of their service</dc:title>
  <dc:creator>Preferred Customer</dc:creator>
  <cp:lastModifiedBy>Sarah Rowlands</cp:lastModifiedBy>
  <cp:revision>4</cp:revision>
  <cp:lastPrinted>2016-05-09T09:45:00Z</cp:lastPrinted>
  <dcterms:created xsi:type="dcterms:W3CDTF">2016-05-03T08:08:00Z</dcterms:created>
  <dcterms:modified xsi:type="dcterms:W3CDTF">2016-05-09T09:45:00Z</dcterms:modified>
</cp:coreProperties>
</file>