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1A" w:rsidRPr="00EE367B" w:rsidRDefault="001F1B1A" w:rsidP="001F1B1A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color w:val="000000"/>
          <w:szCs w:val="24"/>
          <w:lang w:eastAsia="en-GB"/>
        </w:rPr>
      </w:pPr>
      <w:bookmarkStart w:id="0" w:name="_GoBack"/>
      <w:bookmarkEnd w:id="0"/>
      <w:r w:rsidRPr="00EE367B">
        <w:rPr>
          <w:rFonts w:ascii="Arial" w:hAnsi="Arial" w:cs="Arial"/>
          <w:color w:val="000000"/>
          <w:szCs w:val="24"/>
          <w:lang w:eastAsia="en-GB"/>
        </w:rPr>
        <w:t>Employees are responsible for maintaining the security of their computer equipment and software and where employees have access to confidential information they must ensure that it remains secure:</w:t>
      </w:r>
    </w:p>
    <w:p w:rsidR="001F1B1A" w:rsidRPr="00EE367B" w:rsidRDefault="001F1B1A" w:rsidP="001F1B1A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color w:val="000000"/>
          <w:szCs w:val="24"/>
          <w:lang w:eastAsia="en-GB"/>
        </w:rPr>
      </w:pPr>
    </w:p>
    <w:p w:rsidR="001F1B1A" w:rsidRPr="00805226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 w:rsidRPr="00805226">
        <w:rPr>
          <w:rFonts w:ascii="Arial" w:eastAsia="MS Gothic" w:hAnsi="Arial" w:cs="Arial"/>
          <w:szCs w:val="24"/>
        </w:rPr>
        <w:t>You should not use the Company’s computers unless you are competent to do so and should ask for training if you need it.</w:t>
      </w:r>
    </w:p>
    <w:p w:rsidR="001F1B1A" w:rsidRPr="00805226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 w:rsidRPr="00805226">
        <w:rPr>
          <w:rFonts w:ascii="Arial" w:eastAsia="MS Gothic" w:hAnsi="Arial" w:cs="Arial"/>
          <w:szCs w:val="24"/>
        </w:rPr>
        <w:t>You must not introduce or operate any programs or data (including computer games) or open suspicious e-mails which have not first been checked by the Company for viruses.</w:t>
      </w:r>
    </w:p>
    <w:p w:rsidR="001F1B1A" w:rsidRPr="00805226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 w:rsidRPr="00805226">
        <w:rPr>
          <w:rFonts w:ascii="Arial" w:eastAsia="MS Gothic" w:hAnsi="Arial" w:cs="Arial"/>
          <w:szCs w:val="24"/>
        </w:rPr>
        <w:t xml:space="preserve">You should not let anyone else know your password.  If you believe that someone knows your password you must change it immediately. </w:t>
      </w:r>
    </w:p>
    <w:p w:rsidR="001F1B1A" w:rsidRPr="00805226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 w:rsidRPr="00805226">
        <w:rPr>
          <w:rFonts w:ascii="Arial" w:eastAsia="MS Gothic" w:hAnsi="Arial" w:cs="Arial"/>
          <w:szCs w:val="24"/>
        </w:rPr>
        <w:t>The internet facility is provided for Company related activities only. Use of the internet during working hours for personal reason is prohibited.</w:t>
      </w:r>
    </w:p>
    <w:p w:rsidR="001F1B1A" w:rsidRPr="00805226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 w:rsidRPr="00805226">
        <w:rPr>
          <w:rFonts w:ascii="Arial" w:eastAsia="MS Gothic" w:hAnsi="Arial" w:cs="Arial"/>
          <w:szCs w:val="24"/>
        </w:rPr>
        <w:t>Downloading of any program or file which is not specifically related to your job is strictly prohibited.</w:t>
      </w:r>
    </w:p>
    <w:p w:rsidR="001F1B1A" w:rsidRPr="00805226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 w:rsidRPr="00805226">
        <w:rPr>
          <w:rFonts w:ascii="Arial" w:eastAsia="MS Gothic" w:hAnsi="Arial" w:cs="Arial"/>
          <w:szCs w:val="24"/>
        </w:rPr>
        <w:t>Viewing, retrieving or downloading of pornographic material, or any other material which the Company believes is unsuitable, at any time, is strictly prohibited and constitutes gross misconduct.</w:t>
      </w:r>
    </w:p>
    <w:p w:rsidR="001F1B1A" w:rsidRPr="00805226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 w:rsidRPr="00805226">
        <w:rPr>
          <w:rFonts w:ascii="Arial" w:eastAsia="MS Gothic" w:hAnsi="Arial" w:cs="Arial"/>
          <w:szCs w:val="24"/>
        </w:rPr>
        <w:t xml:space="preserve">Any e-mail message which is abusive, discriminatory on grounds of race, sex or disability, or defamatory is not permitted and constitutes gross misconduct. </w:t>
      </w:r>
    </w:p>
    <w:p w:rsidR="001F1B1A" w:rsidRPr="00805226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 w:rsidRPr="00805226">
        <w:rPr>
          <w:rFonts w:ascii="Arial" w:eastAsia="MS Gothic" w:hAnsi="Arial" w:cs="Arial"/>
          <w:szCs w:val="24"/>
        </w:rPr>
        <w:t>Personal data should be obtained only for the purpose specified and should be adequate, relevant and not excessive for the purposes required.</w:t>
      </w:r>
    </w:p>
    <w:p w:rsidR="001F1B1A" w:rsidRPr="00805226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>
        <w:rPr>
          <w:rFonts w:ascii="Arial" w:eastAsia="MS Gothic" w:hAnsi="Arial" w:cs="Arial"/>
          <w:szCs w:val="24"/>
        </w:rPr>
        <w:t>You must</w:t>
      </w:r>
      <w:r w:rsidRPr="00805226">
        <w:rPr>
          <w:rFonts w:ascii="Arial" w:eastAsia="MS Gothic" w:hAnsi="Arial" w:cs="Arial"/>
          <w:szCs w:val="24"/>
        </w:rPr>
        <w:t xml:space="preserve"> try to keep work taken home relatively secure, to return all work related material upon the completion / termination of </w:t>
      </w:r>
      <w:r>
        <w:rPr>
          <w:rFonts w:ascii="Arial" w:eastAsia="MS Gothic" w:hAnsi="Arial" w:cs="Arial"/>
          <w:szCs w:val="24"/>
        </w:rPr>
        <w:t>your</w:t>
      </w:r>
      <w:r w:rsidRPr="00805226">
        <w:rPr>
          <w:rFonts w:ascii="Arial" w:eastAsia="MS Gothic" w:hAnsi="Arial" w:cs="Arial"/>
          <w:szCs w:val="24"/>
        </w:rPr>
        <w:t xml:space="preserve"> contract; </w:t>
      </w:r>
      <w:r>
        <w:rPr>
          <w:rFonts w:ascii="Arial" w:eastAsia="MS Gothic" w:hAnsi="Arial" w:cs="Arial"/>
          <w:szCs w:val="24"/>
        </w:rPr>
        <w:t>the</w:t>
      </w:r>
      <w:r w:rsidRPr="00805226">
        <w:rPr>
          <w:rFonts w:ascii="Arial" w:eastAsia="MS Gothic" w:hAnsi="Arial" w:cs="Arial"/>
          <w:szCs w:val="24"/>
        </w:rPr>
        <w:t xml:space="preserve"> company should be informed if information </w:t>
      </w:r>
      <w:r>
        <w:rPr>
          <w:rFonts w:ascii="Arial" w:eastAsia="MS Gothic" w:hAnsi="Arial" w:cs="Arial"/>
          <w:szCs w:val="24"/>
        </w:rPr>
        <w:t>has</w:t>
      </w:r>
      <w:r w:rsidRPr="00805226">
        <w:rPr>
          <w:rFonts w:ascii="Arial" w:eastAsia="MS Gothic" w:hAnsi="Arial" w:cs="Arial"/>
          <w:szCs w:val="24"/>
        </w:rPr>
        <w:t xml:space="preserve"> got into wrong hands.</w:t>
      </w:r>
    </w:p>
    <w:p w:rsidR="001F1B1A" w:rsidRPr="00B6495D" w:rsidRDefault="001F1B1A" w:rsidP="001F1B1A">
      <w:pPr>
        <w:numPr>
          <w:ilvl w:val="0"/>
          <w:numId w:val="8"/>
        </w:numPr>
        <w:spacing w:after="120"/>
        <w:ind w:left="426" w:hanging="426"/>
        <w:jc w:val="both"/>
        <w:rPr>
          <w:rFonts w:ascii="Arial" w:eastAsia="MS Gothic" w:hAnsi="Arial" w:cs="Arial"/>
          <w:szCs w:val="24"/>
        </w:rPr>
      </w:pPr>
      <w:r w:rsidRPr="00805226">
        <w:rPr>
          <w:rFonts w:ascii="Arial" w:eastAsia="MS Gothic" w:hAnsi="Arial" w:cs="Arial"/>
          <w:szCs w:val="24"/>
        </w:rPr>
        <w:t>Virus protection is up-dated daily when logging on; the system is backed up on a weekly basis and the CD taken off site.</w:t>
      </w:r>
    </w:p>
    <w:p w:rsidR="001F1B1A" w:rsidRPr="00805226" w:rsidRDefault="001F1B1A" w:rsidP="001F1B1A">
      <w:pPr>
        <w:spacing w:after="120"/>
        <w:jc w:val="both"/>
        <w:rPr>
          <w:rFonts w:ascii="Arial" w:eastAsia="MS Gothic" w:hAnsi="Arial" w:cs="Arial"/>
          <w:szCs w:val="24"/>
        </w:rPr>
      </w:pPr>
      <w:r>
        <w:rPr>
          <w:rFonts w:ascii="Arial" w:eastAsia="MS Gothic" w:hAnsi="Arial" w:cs="Arial"/>
          <w:szCs w:val="24"/>
        </w:rPr>
        <w:t>This Policy is mandatory for all staff.</w:t>
      </w:r>
    </w:p>
    <w:p w:rsidR="001F1B1A" w:rsidRPr="00F2224B" w:rsidRDefault="001F1B1A" w:rsidP="001F1B1A"/>
    <w:p w:rsidR="00B6495D" w:rsidRDefault="00B6495D" w:rsidP="00B649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4394"/>
        <w:gridCol w:w="425"/>
        <w:gridCol w:w="851"/>
        <w:gridCol w:w="283"/>
        <w:gridCol w:w="2552"/>
      </w:tblGrid>
      <w:tr w:rsidR="00B6495D" w:rsidRPr="00633D3A" w:rsidTr="004C4805">
        <w:tc>
          <w:tcPr>
            <w:tcW w:w="1242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633D3A">
              <w:rPr>
                <w:rFonts w:ascii="Arial" w:hAnsi="Arial" w:cs="Arial"/>
              </w:rPr>
              <w:t>Signed</w:t>
            </w:r>
          </w:p>
        </w:tc>
        <w:tc>
          <w:tcPr>
            <w:tcW w:w="284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633D3A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633D3A">
              <w:rPr>
                <w:rFonts w:ascii="Arial" w:hAnsi="Arial" w:cs="Arial"/>
              </w:rPr>
              <w:t>Date</w:t>
            </w:r>
          </w:p>
        </w:tc>
        <w:tc>
          <w:tcPr>
            <w:tcW w:w="283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633D3A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6495D" w:rsidRPr="00633D3A" w:rsidRDefault="00B6495D" w:rsidP="004C4805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</w:tr>
      <w:tr w:rsidR="00B6495D" w:rsidRPr="00633D3A" w:rsidTr="004C4805">
        <w:trPr>
          <w:trHeight w:val="770"/>
        </w:trPr>
        <w:tc>
          <w:tcPr>
            <w:tcW w:w="1242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B6495D" w:rsidRPr="00633D3A" w:rsidRDefault="00B6495D" w:rsidP="004C4805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Fletcher</w:t>
            </w:r>
          </w:p>
          <w:p w:rsidR="00B6495D" w:rsidRPr="00633D3A" w:rsidRDefault="00B6495D" w:rsidP="004C4805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  <w:r w:rsidRPr="00633D3A">
              <w:rPr>
                <w:rFonts w:ascii="Arial" w:hAnsi="Arial" w:cs="Arial"/>
              </w:rPr>
              <w:t>(</w:t>
            </w:r>
            <w:r w:rsidRPr="00633D3A">
              <w:rPr>
                <w:rFonts w:ascii="Arial" w:hAnsi="Arial" w:cs="Arial"/>
                <w:i/>
              </w:rPr>
              <w:t>Managing Director</w:t>
            </w:r>
            <w:r w:rsidRPr="00633D3A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B6495D" w:rsidRPr="00633D3A" w:rsidRDefault="00B6495D" w:rsidP="004C4805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B6495D" w:rsidRPr="00633D3A" w:rsidRDefault="00B6495D" w:rsidP="004C4805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97D8E" w:rsidRPr="00F2224B" w:rsidRDefault="00497D8E" w:rsidP="00F2224B"/>
    <w:sectPr w:rsidR="00497D8E" w:rsidRPr="00F2224B" w:rsidSect="00E14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4" w:right="851" w:bottom="851" w:left="1134" w:header="992" w:footer="6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F8" w:rsidRDefault="001B0FF8">
      <w:r>
        <w:separator/>
      </w:r>
    </w:p>
  </w:endnote>
  <w:endnote w:type="continuationSeparator" w:id="0">
    <w:p w:rsidR="001B0FF8" w:rsidRDefault="001B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1A" w:rsidRDefault="001F1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F2" w:rsidRPr="002F2CE7" w:rsidRDefault="00E14DF2" w:rsidP="00E14DF2">
    <w:pPr>
      <w:pStyle w:val="Footer"/>
      <w:tabs>
        <w:tab w:val="clear" w:pos="8306"/>
        <w:tab w:val="right" w:pos="9923"/>
      </w:tabs>
      <w:rPr>
        <w:rFonts w:ascii="Arial" w:hAnsi="Arial" w:cs="Arial"/>
        <w:sz w:val="16"/>
        <w:szCs w:val="16"/>
      </w:rPr>
    </w:pPr>
    <w:r w:rsidRPr="002F2CE7">
      <w:rPr>
        <w:rFonts w:ascii="Arial" w:hAnsi="Arial" w:cs="Arial"/>
        <w:sz w:val="16"/>
        <w:szCs w:val="16"/>
      </w:rPr>
      <w:t xml:space="preserve">Page </w:t>
    </w:r>
    <w:r w:rsidRPr="002F2CE7">
      <w:rPr>
        <w:rFonts w:ascii="Arial" w:hAnsi="Arial" w:cs="Arial"/>
        <w:bCs/>
        <w:sz w:val="16"/>
        <w:szCs w:val="16"/>
      </w:rPr>
      <w:fldChar w:fldCharType="begin"/>
    </w:r>
    <w:r w:rsidRPr="002F2CE7">
      <w:rPr>
        <w:rFonts w:ascii="Arial" w:hAnsi="Arial" w:cs="Arial"/>
        <w:bCs/>
        <w:sz w:val="16"/>
        <w:szCs w:val="16"/>
      </w:rPr>
      <w:instrText xml:space="preserve"> PAGE </w:instrText>
    </w:r>
    <w:r w:rsidRPr="002F2CE7">
      <w:rPr>
        <w:rFonts w:ascii="Arial" w:hAnsi="Arial" w:cs="Arial"/>
        <w:bCs/>
        <w:sz w:val="16"/>
        <w:szCs w:val="16"/>
      </w:rPr>
      <w:fldChar w:fldCharType="separate"/>
    </w:r>
    <w:r w:rsidR="00587BEC">
      <w:rPr>
        <w:rFonts w:ascii="Arial" w:hAnsi="Arial" w:cs="Arial"/>
        <w:bCs/>
        <w:noProof/>
        <w:sz w:val="16"/>
        <w:szCs w:val="16"/>
      </w:rPr>
      <w:t>1</w:t>
    </w:r>
    <w:r w:rsidRPr="002F2CE7">
      <w:rPr>
        <w:rFonts w:ascii="Arial" w:hAnsi="Arial" w:cs="Arial"/>
        <w:bCs/>
        <w:sz w:val="16"/>
        <w:szCs w:val="16"/>
      </w:rPr>
      <w:fldChar w:fldCharType="end"/>
    </w:r>
    <w:r w:rsidRPr="002F2CE7">
      <w:rPr>
        <w:rFonts w:ascii="Arial" w:hAnsi="Arial" w:cs="Arial"/>
        <w:sz w:val="16"/>
        <w:szCs w:val="16"/>
      </w:rPr>
      <w:t xml:space="preserve"> of </w:t>
    </w:r>
    <w:r w:rsidRPr="002F2CE7">
      <w:rPr>
        <w:rFonts w:ascii="Arial" w:hAnsi="Arial" w:cs="Arial"/>
        <w:bCs/>
        <w:sz w:val="16"/>
        <w:szCs w:val="16"/>
      </w:rPr>
      <w:fldChar w:fldCharType="begin"/>
    </w:r>
    <w:r w:rsidRPr="002F2CE7">
      <w:rPr>
        <w:rFonts w:ascii="Arial" w:hAnsi="Arial" w:cs="Arial"/>
        <w:bCs/>
        <w:sz w:val="16"/>
        <w:szCs w:val="16"/>
      </w:rPr>
      <w:instrText xml:space="preserve"> NUMPAGES  </w:instrText>
    </w:r>
    <w:r w:rsidRPr="002F2CE7">
      <w:rPr>
        <w:rFonts w:ascii="Arial" w:hAnsi="Arial" w:cs="Arial"/>
        <w:bCs/>
        <w:sz w:val="16"/>
        <w:szCs w:val="16"/>
      </w:rPr>
      <w:fldChar w:fldCharType="separate"/>
    </w:r>
    <w:r w:rsidR="00587BEC">
      <w:rPr>
        <w:rFonts w:ascii="Arial" w:hAnsi="Arial" w:cs="Arial"/>
        <w:bCs/>
        <w:noProof/>
        <w:sz w:val="16"/>
        <w:szCs w:val="16"/>
      </w:rPr>
      <w:t>1</w:t>
    </w:r>
    <w:r w:rsidRPr="002F2CE7">
      <w:rPr>
        <w:rFonts w:ascii="Arial" w:hAnsi="Arial" w:cs="Arial"/>
        <w:bCs/>
        <w:sz w:val="16"/>
        <w:szCs w:val="16"/>
      </w:rPr>
      <w:fldChar w:fldCharType="end"/>
    </w:r>
    <w:r w:rsidRPr="002F2CE7">
      <w:rPr>
        <w:rFonts w:ascii="Arial" w:hAnsi="Arial" w:cs="Arial"/>
        <w:bCs/>
        <w:sz w:val="16"/>
        <w:szCs w:val="16"/>
      </w:rPr>
      <w:tab/>
    </w:r>
    <w:r w:rsidRPr="002F2CE7">
      <w:rPr>
        <w:rFonts w:ascii="Arial" w:hAnsi="Arial" w:cs="Arial"/>
        <w:bCs/>
        <w:sz w:val="16"/>
        <w:szCs w:val="16"/>
      </w:rPr>
      <w:tab/>
      <w:t>Issue 1</w:t>
    </w:r>
  </w:p>
  <w:p w:rsidR="00E14DF2" w:rsidRDefault="00E14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1A" w:rsidRDefault="001F1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F8" w:rsidRDefault="001B0FF8">
      <w:r>
        <w:separator/>
      </w:r>
    </w:p>
  </w:footnote>
  <w:footnote w:type="continuationSeparator" w:id="0">
    <w:p w:rsidR="001B0FF8" w:rsidRDefault="001B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1A" w:rsidRDefault="001F1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A" w:rsidRPr="00E14DF2" w:rsidRDefault="001F1B1A" w:rsidP="002F2CE7">
    <w:pPr>
      <w:pStyle w:val="Header"/>
      <w:jc w:val="righ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IT &amp; Data Security Policy</w:t>
    </w:r>
    <w:r w:rsidRPr="00497D8E">
      <w:rPr>
        <w:rFonts w:ascii="Arial" w:hAnsi="Arial" w:cs="Arial"/>
        <w:noProof/>
        <w:szCs w:val="24"/>
        <w:lang w:eastAsia="en-GB"/>
      </w:rPr>
      <w:t xml:space="preserve"> </w:t>
    </w:r>
    <w:r w:rsidR="00CF4F5D" w:rsidRPr="00497D8E"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3D4B3B69" wp14:editId="0A32F70D">
          <wp:simplePos x="0" y="0"/>
          <wp:positionH relativeFrom="column">
            <wp:posOffset>50165</wp:posOffset>
          </wp:positionH>
          <wp:positionV relativeFrom="paragraph">
            <wp:posOffset>-250190</wp:posOffset>
          </wp:positionV>
          <wp:extent cx="811530" cy="811530"/>
          <wp:effectExtent l="0" t="0" r="762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5" t="21124" r="20726" b="16145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F5D" w:rsidRPr="00CF4F5D">
      <w:rPr>
        <w:rFonts w:ascii="Arial" w:hAnsi="Arial" w:cs="Arial"/>
        <w:noProof/>
        <w:szCs w:val="24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1A" w:rsidRDefault="001F1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60"/>
    <w:multiLevelType w:val="singleLevel"/>
    <w:tmpl w:val="67744B1C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1">
    <w:nsid w:val="1A4612B6"/>
    <w:multiLevelType w:val="singleLevel"/>
    <w:tmpl w:val="67744B1C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2">
    <w:nsid w:val="24352CEC"/>
    <w:multiLevelType w:val="singleLevel"/>
    <w:tmpl w:val="0C50BEA0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3">
    <w:nsid w:val="32117DDA"/>
    <w:multiLevelType w:val="hybridMultilevel"/>
    <w:tmpl w:val="BCE07A96"/>
    <w:lvl w:ilvl="0" w:tplc="65E0C0D6">
      <w:start w:val="1"/>
      <w:numFmt w:val="bullet"/>
      <w:lvlText w:val="•"/>
      <w:lvlJc w:val="left"/>
      <w:pPr>
        <w:ind w:left="529" w:hanging="351"/>
      </w:pPr>
      <w:rPr>
        <w:rFonts w:ascii="Arial" w:eastAsia="Arial" w:hAnsi="Arial" w:cs="Arial" w:hint="default"/>
        <w:w w:val="146"/>
      </w:rPr>
    </w:lvl>
    <w:lvl w:ilvl="1" w:tplc="4DC61DDC">
      <w:start w:val="1"/>
      <w:numFmt w:val="decimal"/>
      <w:lvlText w:val="%2."/>
      <w:lvlJc w:val="left"/>
      <w:pPr>
        <w:ind w:left="1215" w:hanging="653"/>
        <w:jc w:val="right"/>
      </w:pPr>
      <w:rPr>
        <w:rFonts w:ascii="Arial" w:eastAsia="Arial" w:hAnsi="Arial" w:cs="Arial" w:hint="default"/>
        <w:color w:val="4B4950"/>
        <w:spacing w:val="-4"/>
        <w:w w:val="97"/>
        <w:sz w:val="18"/>
        <w:szCs w:val="18"/>
      </w:rPr>
    </w:lvl>
    <w:lvl w:ilvl="2" w:tplc="D1E614F6">
      <w:start w:val="1"/>
      <w:numFmt w:val="lowerLetter"/>
      <w:lvlText w:val="%3)"/>
      <w:lvlJc w:val="left"/>
      <w:pPr>
        <w:ind w:left="1849" w:hanging="644"/>
        <w:jc w:val="left"/>
      </w:pPr>
      <w:rPr>
        <w:rFonts w:ascii="Arial" w:eastAsia="Arial" w:hAnsi="Arial" w:cs="Arial" w:hint="default"/>
        <w:w w:val="100"/>
      </w:rPr>
    </w:lvl>
    <w:lvl w:ilvl="3" w:tplc="95CE9620">
      <w:start w:val="1"/>
      <w:numFmt w:val="decimal"/>
      <w:lvlText w:val="(%4)"/>
      <w:lvlJc w:val="left"/>
      <w:pPr>
        <w:ind w:left="2180" w:hanging="341"/>
        <w:jc w:val="left"/>
      </w:pPr>
      <w:rPr>
        <w:rFonts w:ascii="Times New Roman" w:eastAsia="Times New Roman" w:hAnsi="Times New Roman" w:cs="Times New Roman" w:hint="default"/>
        <w:color w:val="5B5960"/>
        <w:w w:val="103"/>
        <w:sz w:val="19"/>
        <w:szCs w:val="19"/>
      </w:rPr>
    </w:lvl>
    <w:lvl w:ilvl="4" w:tplc="C180C8DA">
      <w:start w:val="1"/>
      <w:numFmt w:val="bullet"/>
      <w:lvlText w:val="•"/>
      <w:lvlJc w:val="left"/>
      <w:pPr>
        <w:ind w:left="3203" w:hanging="341"/>
      </w:pPr>
      <w:rPr>
        <w:rFonts w:hint="default"/>
      </w:rPr>
    </w:lvl>
    <w:lvl w:ilvl="5" w:tplc="0E0C4298">
      <w:start w:val="1"/>
      <w:numFmt w:val="bullet"/>
      <w:lvlText w:val="•"/>
      <w:lvlJc w:val="left"/>
      <w:pPr>
        <w:ind w:left="4226" w:hanging="341"/>
      </w:pPr>
      <w:rPr>
        <w:rFonts w:hint="default"/>
      </w:rPr>
    </w:lvl>
    <w:lvl w:ilvl="6" w:tplc="51A81FC2">
      <w:start w:val="1"/>
      <w:numFmt w:val="bullet"/>
      <w:lvlText w:val="•"/>
      <w:lvlJc w:val="left"/>
      <w:pPr>
        <w:ind w:left="5250" w:hanging="341"/>
      </w:pPr>
      <w:rPr>
        <w:rFonts w:hint="default"/>
      </w:rPr>
    </w:lvl>
    <w:lvl w:ilvl="7" w:tplc="B2EA34E6">
      <w:start w:val="1"/>
      <w:numFmt w:val="bullet"/>
      <w:lvlText w:val="•"/>
      <w:lvlJc w:val="left"/>
      <w:pPr>
        <w:ind w:left="6273" w:hanging="341"/>
      </w:pPr>
      <w:rPr>
        <w:rFonts w:hint="default"/>
      </w:rPr>
    </w:lvl>
    <w:lvl w:ilvl="8" w:tplc="D10E8700">
      <w:start w:val="1"/>
      <w:numFmt w:val="bullet"/>
      <w:lvlText w:val="•"/>
      <w:lvlJc w:val="left"/>
      <w:pPr>
        <w:ind w:left="7297" w:hanging="341"/>
      </w:pPr>
      <w:rPr>
        <w:rFonts w:hint="default"/>
      </w:rPr>
    </w:lvl>
  </w:abstractNum>
  <w:abstractNum w:abstractNumId="4">
    <w:nsid w:val="49E643EF"/>
    <w:multiLevelType w:val="hybridMultilevel"/>
    <w:tmpl w:val="C8EEE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C62DAE"/>
    <w:multiLevelType w:val="hybridMultilevel"/>
    <w:tmpl w:val="62DCF3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9535C"/>
    <w:multiLevelType w:val="hybridMultilevel"/>
    <w:tmpl w:val="6D92DDCA"/>
    <w:lvl w:ilvl="0" w:tplc="446E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C6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C2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E5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06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40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8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6C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C8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8749F"/>
    <w:multiLevelType w:val="singleLevel"/>
    <w:tmpl w:val="EE5E5172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F6"/>
    <w:rsid w:val="000A017A"/>
    <w:rsid w:val="001B0FF8"/>
    <w:rsid w:val="001F1B1A"/>
    <w:rsid w:val="002657CF"/>
    <w:rsid w:val="002F2CE7"/>
    <w:rsid w:val="003B076C"/>
    <w:rsid w:val="00497D8E"/>
    <w:rsid w:val="00531282"/>
    <w:rsid w:val="0054313C"/>
    <w:rsid w:val="00587BEC"/>
    <w:rsid w:val="00604423"/>
    <w:rsid w:val="00791D6A"/>
    <w:rsid w:val="00921171"/>
    <w:rsid w:val="0096379C"/>
    <w:rsid w:val="00A14006"/>
    <w:rsid w:val="00A60395"/>
    <w:rsid w:val="00A60A6B"/>
    <w:rsid w:val="00B6495D"/>
    <w:rsid w:val="00CF4F5D"/>
    <w:rsid w:val="00D477F7"/>
    <w:rsid w:val="00DF00BD"/>
    <w:rsid w:val="00E02E44"/>
    <w:rsid w:val="00E14DF2"/>
    <w:rsid w:val="00E52F09"/>
    <w:rsid w:val="00EB00F6"/>
    <w:rsid w:val="00F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-1701"/>
        <w:tab w:val="left" w:pos="-1418"/>
      </w:tabs>
      <w:ind w:left="4111" w:hanging="4111"/>
      <w:jc w:val="both"/>
    </w:pPr>
    <w:rPr>
      <w:rFonts w:ascii="Univers" w:hAnsi="Univers"/>
    </w:rPr>
  </w:style>
  <w:style w:type="paragraph" w:customStyle="1" w:styleId="a">
    <w:name w:val="_"/>
    <w:basedOn w:val="Normal"/>
    <w:pPr>
      <w:widowControl w:val="0"/>
      <w:ind w:left="720" w:hanging="720"/>
    </w:pPr>
    <w:rPr>
      <w:snapToGrid w:val="0"/>
      <w:lang w:val="en-US"/>
    </w:rPr>
  </w:style>
  <w:style w:type="character" w:customStyle="1" w:styleId="FooterChar">
    <w:name w:val="Footer Char"/>
    <w:link w:val="Footer"/>
    <w:uiPriority w:val="99"/>
    <w:rsid w:val="00E14DF2"/>
    <w:rPr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497D8E"/>
    <w:pPr>
      <w:widowControl w:val="0"/>
      <w:ind w:left="1840" w:hanging="672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2CE7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-1701"/>
        <w:tab w:val="left" w:pos="-1418"/>
      </w:tabs>
      <w:ind w:left="4111" w:hanging="4111"/>
      <w:jc w:val="both"/>
    </w:pPr>
    <w:rPr>
      <w:rFonts w:ascii="Univers" w:hAnsi="Univers"/>
    </w:rPr>
  </w:style>
  <w:style w:type="paragraph" w:customStyle="1" w:styleId="a">
    <w:name w:val="_"/>
    <w:basedOn w:val="Normal"/>
    <w:pPr>
      <w:widowControl w:val="0"/>
      <w:ind w:left="720" w:hanging="720"/>
    </w:pPr>
    <w:rPr>
      <w:snapToGrid w:val="0"/>
      <w:lang w:val="en-US"/>
    </w:rPr>
  </w:style>
  <w:style w:type="character" w:customStyle="1" w:styleId="FooterChar">
    <w:name w:val="Footer Char"/>
    <w:link w:val="Footer"/>
    <w:uiPriority w:val="99"/>
    <w:rsid w:val="00E14DF2"/>
    <w:rPr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497D8E"/>
    <w:pPr>
      <w:widowControl w:val="0"/>
      <w:ind w:left="1840" w:hanging="672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2CE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existing suppliers/subcontractors are evaluated by the Company in respect of the quality of their products and/or the effectiveness of their service</vt:lpstr>
    </vt:vector>
  </TitlesOfParts>
  <Company>Dell Computer Corporation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existing suppliers/subcontractors are evaluated by the Company in respect of the quality of their products and/or the effectiveness of their service</dc:title>
  <dc:creator>Preferred Customer</dc:creator>
  <cp:lastModifiedBy>Sarah Rowlands</cp:lastModifiedBy>
  <cp:revision>4</cp:revision>
  <cp:lastPrinted>2016-05-09T09:45:00Z</cp:lastPrinted>
  <dcterms:created xsi:type="dcterms:W3CDTF">2016-05-03T08:08:00Z</dcterms:created>
  <dcterms:modified xsi:type="dcterms:W3CDTF">2016-05-09T09:45:00Z</dcterms:modified>
</cp:coreProperties>
</file>